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1A" w:rsidRDefault="00D52D3E">
      <w:pPr>
        <w:rPr>
          <w:rFonts w:ascii="Times New Roman" w:hAnsi="Times New Roman" w:cs="Times New Roman"/>
          <w:sz w:val="32"/>
        </w:rPr>
      </w:pPr>
      <w:r w:rsidRPr="00D52D3E">
        <w:rPr>
          <w:rFonts w:ascii="Times New Roman" w:hAnsi="Times New Roman" w:cs="Times New Roman"/>
          <w:sz w:val="32"/>
        </w:rPr>
        <w:t>El cambio climático constituye la mayor amenaza medioambiental a la que se enfrenta la humanidad</w:t>
      </w:r>
      <w:r w:rsidR="00D5061A">
        <w:rPr>
          <w:rFonts w:ascii="Times New Roman" w:hAnsi="Times New Roman" w:cs="Times New Roman"/>
          <w:sz w:val="32"/>
        </w:rPr>
        <w:t xml:space="preserve">, es el mal de nuestra generación y sus consecuencias pueden ser devastadoras. </w:t>
      </w:r>
    </w:p>
    <w:p w:rsidR="00D5061A" w:rsidRDefault="00D506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Si no reducimos drásticamente la dependencia de los combustibles fósiles y las emisiones de gases de efecto invernadero, los impactos climáticos como la subida de la temperatura o el deshielo de los polos </w:t>
      </w:r>
      <w:r w:rsidR="00975260">
        <w:rPr>
          <w:rFonts w:ascii="Times New Roman" w:hAnsi="Times New Roman" w:cs="Times New Roman"/>
          <w:sz w:val="32"/>
        </w:rPr>
        <w:t>serán,</w:t>
      </w:r>
      <w:r>
        <w:rPr>
          <w:rFonts w:ascii="Times New Roman" w:hAnsi="Times New Roman" w:cs="Times New Roman"/>
          <w:sz w:val="32"/>
        </w:rPr>
        <w:t xml:space="preserve"> no solo más graves, sino irreversibles.</w:t>
      </w:r>
    </w:p>
    <w:p w:rsidR="00794434" w:rsidRDefault="00791F99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Gracias al movimiento </w:t>
      </w:r>
      <w:proofErr w:type="spellStart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Fridays</w:t>
      </w:r>
      <w:proofErr w:type="spellEnd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Future, encabezado por </w:t>
      </w:r>
      <w:proofErr w:type="spellStart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Gretha</w:t>
      </w:r>
      <w:proofErr w:type="spellEnd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Thunberg, la emergencia climática se ha visibilizado aún más, y las manifestaciones contra el cambio climático se han ido extendiendo a nivel global.</w:t>
      </w:r>
    </w:p>
    <w:p w:rsidR="00E260A1" w:rsidRDefault="00E260A1" w:rsidP="00E260A1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Ya basta de excusas. Necesitamos actuar ahora. </w:t>
      </w:r>
    </w:p>
    <w:p w:rsidR="00791F99" w:rsidRDefault="002D03F6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Nosotr</w:t>
      </w:r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>@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y desde nuestro centro, </w:t>
      </w:r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podemos y debemos </w:t>
      </w:r>
      <w:proofErr w:type="gramStart"/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implicarnos 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utiliza</w:t>
      </w:r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>ndo</w:t>
      </w:r>
      <w:proofErr w:type="gramEnd"/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con pequeños gestos como utilizar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correctamente las papeleras 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>de reciclaje</w:t>
      </w:r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distribuidas por todo el espacio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. </w:t>
      </w:r>
      <w:r w:rsidR="00975260">
        <w:rPr>
          <w:rFonts w:ascii="Times New Roman" w:hAnsi="Times New Roman" w:cs="Times New Roman"/>
          <w:color w:val="222222"/>
          <w:sz w:val="32"/>
          <w:shd w:val="clear" w:color="auto" w:fill="FFFFFF"/>
        </w:rPr>
        <w:t>Y, m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ás allá de esto, </w:t>
      </w:r>
      <w:r w:rsidR="00975260">
        <w:rPr>
          <w:rFonts w:ascii="Times New Roman" w:hAnsi="Times New Roman" w:cs="Times New Roman"/>
          <w:color w:val="222222"/>
          <w:sz w:val="32"/>
          <w:shd w:val="clear" w:color="auto" w:fill="FFFFFF"/>
        </w:rPr>
        <w:t>fuera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del ámbito </w:t>
      </w:r>
      <w:r w:rsidR="00975260">
        <w:rPr>
          <w:rFonts w:ascii="Times New Roman" w:hAnsi="Times New Roman" w:cs="Times New Roman"/>
          <w:color w:val="222222"/>
          <w:sz w:val="32"/>
          <w:shd w:val="clear" w:color="auto" w:fill="FFFFFF"/>
        </w:rPr>
        <w:t>escolar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, </w:t>
      </w:r>
      <w:r w:rsidR="005551E5">
        <w:rPr>
          <w:rFonts w:ascii="Times New Roman" w:hAnsi="Times New Roman" w:cs="Times New Roman"/>
          <w:color w:val="222222"/>
          <w:sz w:val="32"/>
          <w:shd w:val="clear" w:color="auto" w:fill="FFFFFF"/>
        </w:rPr>
        <w:t>deb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>emos cambiar pequeños hábitos que perjudican al medio ambiente, como tener varias luces ence</w:t>
      </w:r>
      <w:r w:rsidR="001E2309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ndidas cuando no hay nadie en </w:t>
      </w:r>
      <w:r w:rsidR="005765C6">
        <w:rPr>
          <w:rFonts w:ascii="Times New Roman" w:hAnsi="Times New Roman" w:cs="Times New Roman"/>
          <w:color w:val="222222"/>
          <w:sz w:val="32"/>
          <w:shd w:val="clear" w:color="auto" w:fill="FFFFFF"/>
        </w:rPr>
        <w:t>la</w:t>
      </w:r>
      <w:bookmarkStart w:id="0" w:name="_GoBack"/>
      <w:bookmarkEnd w:id="0"/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habitación</w:t>
      </w:r>
      <w:r w:rsidR="001E2309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o tirar basura por la calle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>.</w:t>
      </w:r>
    </w:p>
    <w:p w:rsidR="0062578C" w:rsidRDefault="0062578C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Estos cambios, que parecen insignificantes</w:t>
      </w:r>
      <w:r w:rsidR="005551E5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y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nos hace pensar en: </w:t>
      </w:r>
    </w:p>
    <w:p w:rsidR="0062578C" w:rsidRDefault="0062578C" w:rsidP="0062578C">
      <w:pPr>
        <w:jc w:val="center"/>
        <w:rPr>
          <w:rFonts w:ascii="Times New Roman" w:hAnsi="Times New Roman" w:cs="Times New Roman"/>
          <w:i/>
          <w:color w:val="222222"/>
          <w:sz w:val="32"/>
          <w:shd w:val="clear" w:color="auto" w:fill="FFFFFF"/>
        </w:rPr>
      </w:pPr>
      <w:r w:rsidRPr="0062578C">
        <w:rPr>
          <w:rFonts w:ascii="Times New Roman" w:hAnsi="Times New Roman" w:cs="Times New Roman"/>
          <w:i/>
          <w:color w:val="222222"/>
          <w:sz w:val="32"/>
          <w:shd w:val="clear" w:color="auto" w:fill="FFFFFF"/>
        </w:rPr>
        <w:t xml:space="preserve">‘¿De qué nos va a servir? Haciendo eso no va a </w:t>
      </w:r>
      <w:r w:rsidR="001E2309">
        <w:rPr>
          <w:rFonts w:ascii="Times New Roman" w:hAnsi="Times New Roman" w:cs="Times New Roman"/>
          <w:i/>
          <w:color w:val="222222"/>
          <w:sz w:val="32"/>
          <w:shd w:val="clear" w:color="auto" w:fill="FFFFFF"/>
        </w:rPr>
        <w:t>cambiar nada’</w:t>
      </w:r>
      <w:r w:rsidRPr="0062578C">
        <w:rPr>
          <w:rFonts w:ascii="Times New Roman" w:hAnsi="Times New Roman" w:cs="Times New Roman"/>
          <w:i/>
          <w:color w:val="222222"/>
          <w:sz w:val="32"/>
          <w:shd w:val="clear" w:color="auto" w:fill="FFFFFF"/>
        </w:rPr>
        <w:t>.</w:t>
      </w:r>
    </w:p>
    <w:p w:rsidR="0062578C" w:rsidRDefault="005551E5" w:rsidP="0062578C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En</w:t>
      </w:r>
      <w:r w:rsidR="00975260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realidad son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todo</w:t>
      </w:r>
      <w:r w:rsidR="00975260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lo contrario. A</w:t>
      </w:r>
      <w:r w:rsidR="0062578C">
        <w:rPr>
          <w:rFonts w:ascii="Times New Roman" w:hAnsi="Times New Roman" w:cs="Times New Roman"/>
          <w:color w:val="222222"/>
          <w:sz w:val="32"/>
          <w:shd w:val="clear" w:color="auto" w:fill="FFFFFF"/>
        </w:rPr>
        <w:t>hí donde unos ven algo “inútil”, otros ven un algo</w:t>
      </w:r>
      <w:r w:rsidR="00975260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importante. Por eso, con estos pequeños gestos podremos reducir el cambio climático y ayudar al planeta.</w:t>
      </w:r>
    </w:p>
    <w:p w:rsidR="00E260A1" w:rsidRDefault="00E260A1" w:rsidP="0062578C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¿Queremos que el mundo cambie? Pues seamos nosotros ese cambio.</w:t>
      </w:r>
    </w:p>
    <w:p w:rsidR="00E260A1" w:rsidRDefault="00E260A1" w:rsidP="0062578C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Nosotros somos la voz del planeta y no nos quedaremos quietos.</w:t>
      </w:r>
    </w:p>
    <w:p w:rsidR="00367254" w:rsidRDefault="00367254" w:rsidP="0062578C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Ana Albero. 2º Bachillerato.</w:t>
      </w:r>
    </w:p>
    <w:p w:rsidR="001E2309" w:rsidRPr="0062578C" w:rsidRDefault="001E2309" w:rsidP="0062578C">
      <w:pPr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</w:p>
    <w:sectPr w:rsidR="001E2309" w:rsidRPr="0062578C" w:rsidSect="00D52D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3E"/>
    <w:rsid w:val="001E2309"/>
    <w:rsid w:val="002D03F6"/>
    <w:rsid w:val="00367254"/>
    <w:rsid w:val="005551E5"/>
    <w:rsid w:val="005765C6"/>
    <w:rsid w:val="0062578C"/>
    <w:rsid w:val="00791F99"/>
    <w:rsid w:val="00794434"/>
    <w:rsid w:val="008A10D8"/>
    <w:rsid w:val="00975260"/>
    <w:rsid w:val="00D15CA9"/>
    <w:rsid w:val="00D5061A"/>
    <w:rsid w:val="00D52D3E"/>
    <w:rsid w:val="00E260A1"/>
    <w:rsid w:val="00E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C5FA"/>
  <w15:docId w15:val="{8EA7D2CA-5B51-4A37-A3D6-ACDAE0E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434"/>
  </w:style>
  <w:style w:type="paragraph" w:styleId="Ttulo3">
    <w:name w:val="heading 3"/>
    <w:basedOn w:val="Normal"/>
    <w:link w:val="Ttulo3Car"/>
    <w:uiPriority w:val="9"/>
    <w:qFormat/>
    <w:rsid w:val="00D5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2D3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5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2019-09-27T19:42:00Z</dcterms:created>
  <dcterms:modified xsi:type="dcterms:W3CDTF">2019-09-27T19:42:00Z</dcterms:modified>
</cp:coreProperties>
</file>